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FD9F" w14:textId="02F4E5C6" w:rsidR="001F3673" w:rsidRPr="006F769D" w:rsidRDefault="001F3673" w:rsidP="00C106C2">
      <w:pPr>
        <w:pStyle w:val="Teksttreci30"/>
        <w:widowControl/>
        <w:shd w:val="clear" w:color="auto" w:fill="auto"/>
        <w:spacing w:before="120" w:after="120" w:line="276" w:lineRule="auto"/>
        <w:rPr>
          <w:b w:val="0"/>
          <w:sz w:val="22"/>
          <w:szCs w:val="22"/>
        </w:rPr>
      </w:pPr>
      <w:r w:rsidRPr="006F769D">
        <w:rPr>
          <w:sz w:val="22"/>
          <w:szCs w:val="22"/>
        </w:rPr>
        <w:t xml:space="preserve">Zarządzenie Nr </w:t>
      </w:r>
      <w:r w:rsidR="005256F2" w:rsidRPr="006F769D">
        <w:rPr>
          <w:sz w:val="22"/>
          <w:szCs w:val="22"/>
        </w:rPr>
        <w:t>0050/3</w:t>
      </w:r>
      <w:r w:rsidR="005B4341" w:rsidRPr="006F769D">
        <w:rPr>
          <w:sz w:val="22"/>
          <w:szCs w:val="22"/>
        </w:rPr>
        <w:t>60</w:t>
      </w:r>
      <w:r w:rsidR="005256F2" w:rsidRPr="006F769D">
        <w:rPr>
          <w:sz w:val="22"/>
          <w:szCs w:val="22"/>
        </w:rPr>
        <w:t>/202</w:t>
      </w:r>
      <w:r w:rsidR="005B4341" w:rsidRPr="006F769D">
        <w:rPr>
          <w:sz w:val="22"/>
          <w:szCs w:val="22"/>
        </w:rPr>
        <w:t>4</w:t>
      </w:r>
      <w:r w:rsidRPr="006F769D">
        <w:rPr>
          <w:sz w:val="22"/>
          <w:szCs w:val="22"/>
        </w:rPr>
        <w:br/>
        <w:t>Prezydenta Miasta Rzeszowa</w:t>
      </w:r>
      <w:r w:rsidRPr="006F769D">
        <w:rPr>
          <w:sz w:val="22"/>
          <w:szCs w:val="22"/>
        </w:rPr>
        <w:br/>
      </w:r>
      <w:r w:rsidRPr="006F769D">
        <w:rPr>
          <w:b w:val="0"/>
          <w:sz w:val="22"/>
          <w:szCs w:val="22"/>
        </w:rPr>
        <w:t xml:space="preserve">z dnia </w:t>
      </w:r>
      <w:r w:rsidR="005B4341" w:rsidRPr="006F769D">
        <w:rPr>
          <w:b w:val="0"/>
          <w:sz w:val="22"/>
          <w:szCs w:val="22"/>
        </w:rPr>
        <w:t>2</w:t>
      </w:r>
      <w:r w:rsidR="005256F2" w:rsidRPr="006F769D">
        <w:rPr>
          <w:b w:val="0"/>
          <w:sz w:val="22"/>
          <w:szCs w:val="22"/>
        </w:rPr>
        <w:t>.07.202</w:t>
      </w:r>
      <w:r w:rsidR="005B4341" w:rsidRPr="006F769D">
        <w:rPr>
          <w:b w:val="0"/>
          <w:sz w:val="22"/>
          <w:szCs w:val="22"/>
        </w:rPr>
        <w:t>4</w:t>
      </w:r>
      <w:r w:rsidR="005256F2" w:rsidRPr="006F769D">
        <w:rPr>
          <w:b w:val="0"/>
          <w:sz w:val="22"/>
          <w:szCs w:val="22"/>
        </w:rPr>
        <w:t xml:space="preserve"> r.</w:t>
      </w:r>
    </w:p>
    <w:p w14:paraId="26DD8D9C" w14:textId="77777777" w:rsidR="001F3673" w:rsidRPr="00C106C2" w:rsidRDefault="001F3673" w:rsidP="00C106C2">
      <w:pPr>
        <w:pStyle w:val="Teksttreci30"/>
        <w:widowControl/>
        <w:shd w:val="clear" w:color="auto" w:fill="auto"/>
        <w:spacing w:before="120" w:after="120" w:line="276" w:lineRule="auto"/>
        <w:rPr>
          <w:b w:val="0"/>
          <w:sz w:val="22"/>
          <w:szCs w:val="22"/>
        </w:rPr>
      </w:pPr>
    </w:p>
    <w:p w14:paraId="1C8E7324" w14:textId="77777777" w:rsidR="001F3673" w:rsidRPr="00C106C2" w:rsidRDefault="001F3673" w:rsidP="00C106C2">
      <w:pPr>
        <w:pStyle w:val="Teksttreci40"/>
        <w:widowControl/>
        <w:shd w:val="clear" w:color="auto" w:fill="auto"/>
        <w:spacing w:before="120" w:after="120" w:line="276" w:lineRule="auto"/>
        <w:jc w:val="center"/>
      </w:pPr>
      <w:r w:rsidRPr="00C106C2">
        <w:t>w sprawie wyznaczenia spośród podległych samorządowych jednostek organizacyjnych jednostki organizacyjnej właściwej do przeprowadzenia postępowania o udzielenie zamówienia publicznego na rzecz tych jednostek</w:t>
      </w:r>
    </w:p>
    <w:p w14:paraId="1FE3DAE9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firstLine="400"/>
      </w:pPr>
    </w:p>
    <w:p w14:paraId="0351E448" w14:textId="11C8F374" w:rsidR="001F3673" w:rsidRPr="006F769D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firstLine="0"/>
      </w:pPr>
      <w:r w:rsidRPr="006F769D">
        <w:t>Na podstawie art. 41 ustawy z dnia 11 września 2019 r. – Prawo zamówień publicznych (Dz.U. z 202</w:t>
      </w:r>
      <w:r w:rsidR="004B59CD" w:rsidRPr="006F769D">
        <w:t>3</w:t>
      </w:r>
      <w:r w:rsidRPr="006F769D">
        <w:t xml:space="preserve"> r. poz. </w:t>
      </w:r>
      <w:r w:rsidR="005250EE" w:rsidRPr="006F769D">
        <w:t>1605</w:t>
      </w:r>
      <w:r w:rsidRPr="006F769D">
        <w:t xml:space="preserve"> z </w:t>
      </w:r>
      <w:proofErr w:type="spellStart"/>
      <w:r w:rsidRPr="006F769D">
        <w:t>późn</w:t>
      </w:r>
      <w:proofErr w:type="spellEnd"/>
      <w:r w:rsidRPr="006F769D">
        <w:t>. zm.) i art. 31 ustawy z dnia 8 marca 1990 r. o samorządzie gminnym (Dz.U. z 202</w:t>
      </w:r>
      <w:r w:rsidR="004B59CD" w:rsidRPr="006F769D">
        <w:t>4</w:t>
      </w:r>
      <w:r w:rsidRPr="006F769D">
        <w:t xml:space="preserve"> r. poz. </w:t>
      </w:r>
      <w:r w:rsidR="004B59CD" w:rsidRPr="006F769D">
        <w:t>609</w:t>
      </w:r>
      <w:r w:rsidRPr="006F769D">
        <w:t xml:space="preserve"> z późn.zm.).</w:t>
      </w:r>
      <w:bookmarkStart w:id="0" w:name="bookmark0"/>
    </w:p>
    <w:p w14:paraId="77AF4424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firstLine="0"/>
        <w:jc w:val="center"/>
        <w:rPr>
          <w:b/>
        </w:rPr>
      </w:pPr>
      <w:r w:rsidRPr="00C106C2">
        <w:rPr>
          <w:b/>
        </w:rPr>
        <w:t>§ 1</w:t>
      </w:r>
      <w:bookmarkEnd w:id="0"/>
    </w:p>
    <w:p w14:paraId="19D61CCF" w14:textId="1A8B9D9C" w:rsidR="001F3673" w:rsidRPr="006F769D" w:rsidRDefault="001F3673" w:rsidP="00C106C2">
      <w:pPr>
        <w:pStyle w:val="Teksttreci20"/>
        <w:widowControl/>
        <w:spacing w:before="120" w:after="120" w:line="276" w:lineRule="auto"/>
        <w:ind w:firstLine="0"/>
      </w:pPr>
      <w:r w:rsidRPr="00C106C2">
        <w:t xml:space="preserve">Zgodnie z porozumieniem z dnia 31 grudnia 2020 r. zawartym pomiędzy Gminą Miasto Rzeszów </w:t>
      </w:r>
      <w:r w:rsidR="007008B4" w:rsidRPr="00C106C2">
        <w:br/>
      </w:r>
      <w:r w:rsidRPr="00C106C2">
        <w:t xml:space="preserve">– Miejskim Zarządem Dróg w Rzeszowie, a Urzędem Miasta Rzeszowa, zmienionym aneksem z dnia </w:t>
      </w:r>
      <w:r w:rsidRPr="00C106C2">
        <w:br/>
        <w:t xml:space="preserve">1 czerwca 2022 r. oraz zgodnie z porozumieniem z dnia 30 grudnia 2020 r. zawartym pomiędzy Gminą Miasto Rzeszów – Zarządem Transportu Miejskiego w Rzeszowie a Urzędem Miasta Rzeszowa, zmienionym aneksem z dnia 1 czerwca 2022 r. wyznaczam Wydział Zamówień Publicznych Urzędu Miasta Rzeszowa </w:t>
      </w:r>
      <w:r w:rsidR="00985BD0" w:rsidRPr="00C106C2">
        <w:rPr>
          <w:lang w:bidi="pl-PL"/>
        </w:rPr>
        <w:t xml:space="preserve">(dalej: ZP UM) </w:t>
      </w:r>
      <w:r w:rsidRPr="00C106C2">
        <w:t xml:space="preserve">do przeprowadzenia postępowania o udzielenie zamówienia publicznego, którego przedmiotem jest zimowe utrzymanie w zakresie łagodzenia skutków zimy na ulicach, drogach dla pieszych i rowerów, przystankach oraz parkingach będących w utrzymaniu MZD </w:t>
      </w:r>
      <w:r w:rsidR="00900591" w:rsidRPr="00C106C2">
        <w:br/>
      </w:r>
      <w:r w:rsidRPr="006F769D">
        <w:t>w Rzeszowie i ZTM w Rzeszowie w sezonie 202</w:t>
      </w:r>
      <w:r w:rsidR="00900591" w:rsidRPr="006F769D">
        <w:t>4</w:t>
      </w:r>
      <w:r w:rsidRPr="006F769D">
        <w:t>/2</w:t>
      </w:r>
      <w:r w:rsidR="00900591" w:rsidRPr="006F769D">
        <w:t>5</w:t>
      </w:r>
      <w:r w:rsidRPr="006F769D">
        <w:t xml:space="preserve"> na rzecz:</w:t>
      </w:r>
    </w:p>
    <w:p w14:paraId="461BE1D4" w14:textId="77777777" w:rsidR="001F3673" w:rsidRPr="00C106C2" w:rsidRDefault="001F3673" w:rsidP="00C106C2">
      <w:pPr>
        <w:pStyle w:val="Teksttreci20"/>
        <w:widowControl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</w:pPr>
      <w:r w:rsidRPr="00C106C2">
        <w:t>Miejskiego Zarządu Dróg w Rzeszowie</w:t>
      </w:r>
      <w:r w:rsidR="00985BD0" w:rsidRPr="00C106C2">
        <w:t xml:space="preserve"> </w:t>
      </w:r>
      <w:r w:rsidR="00985BD0" w:rsidRPr="00C106C2">
        <w:rPr>
          <w:lang w:bidi="pl-PL"/>
        </w:rPr>
        <w:t xml:space="preserve">(dalej: MZD) </w:t>
      </w:r>
      <w:r w:rsidRPr="00C106C2">
        <w:t>– w zakresie łagodzenia skutków zimy na ulicach, drogach dla pieszych i rowerów oraz parkingach będących w utrzymaniu Miejskiego Zarządu Dróg w Rzeszowie,</w:t>
      </w:r>
    </w:p>
    <w:p w14:paraId="36B3576F" w14:textId="77777777" w:rsidR="001F3673" w:rsidRPr="00C106C2" w:rsidRDefault="001F3673" w:rsidP="00C106C2">
      <w:pPr>
        <w:pStyle w:val="Teksttreci20"/>
        <w:widowControl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rPr>
          <w:rStyle w:val="Teksttreci2Pogrubienie"/>
          <w:b w:val="0"/>
          <w:bCs w:val="0"/>
        </w:rPr>
      </w:pPr>
      <w:r w:rsidRPr="00C106C2">
        <w:t xml:space="preserve">Zarządu Transportu Miejskiego w Rzeszowie </w:t>
      </w:r>
      <w:r w:rsidR="00985BD0" w:rsidRPr="00C106C2">
        <w:rPr>
          <w:lang w:bidi="pl-PL"/>
        </w:rPr>
        <w:t xml:space="preserve">(dalej: ZTM) </w:t>
      </w:r>
      <w:r w:rsidRPr="00C106C2">
        <w:t>– w zakresie łagodzenia skutków zimy na peronach przystankowych będących w utrzymaniu Zarządu Transportu Miejskiego w Rzeszowie,</w:t>
      </w:r>
    </w:p>
    <w:p w14:paraId="192E19DD" w14:textId="77777777" w:rsidR="001F3673" w:rsidRPr="00C106C2" w:rsidRDefault="001F3673" w:rsidP="00C106C2">
      <w:pPr>
        <w:pStyle w:val="Teksttreci20"/>
        <w:widowControl/>
        <w:shd w:val="clear" w:color="auto" w:fill="auto"/>
        <w:tabs>
          <w:tab w:val="left" w:pos="567"/>
        </w:tabs>
        <w:spacing w:before="0" w:after="0" w:line="276" w:lineRule="auto"/>
        <w:ind w:firstLine="0"/>
      </w:pPr>
      <w:r w:rsidRPr="00C106C2">
        <w:t xml:space="preserve">zgodnie z Zarządzeniem Nr 120/40/2023 Prezydenta Miasta Rzeszowa z dnia 2 czerwca 2023 r. </w:t>
      </w:r>
      <w:r w:rsidRPr="00C106C2">
        <w:br/>
        <w:t>w sprawie ustalenia Regulaminu udzielania zamówień przez Urząd Miasta Rzeszowa jako pełnomocnika.</w:t>
      </w:r>
    </w:p>
    <w:p w14:paraId="18A2F347" w14:textId="77777777" w:rsidR="001F3673" w:rsidRPr="00C106C2" w:rsidRDefault="001F3673" w:rsidP="00C106C2">
      <w:pPr>
        <w:pStyle w:val="Teksttreci20"/>
        <w:widowControl/>
        <w:shd w:val="clear" w:color="auto" w:fill="auto"/>
        <w:tabs>
          <w:tab w:val="left" w:pos="567"/>
        </w:tabs>
        <w:spacing w:before="0" w:after="0" w:line="276" w:lineRule="auto"/>
        <w:ind w:firstLine="0"/>
      </w:pPr>
    </w:p>
    <w:p w14:paraId="3E5BA2EA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0" w:after="0" w:line="276" w:lineRule="auto"/>
        <w:ind w:firstLine="0"/>
        <w:jc w:val="center"/>
        <w:rPr>
          <w:b/>
        </w:rPr>
      </w:pPr>
      <w:bookmarkStart w:id="1" w:name="bookmark1"/>
      <w:r w:rsidRPr="00C106C2">
        <w:rPr>
          <w:b/>
        </w:rPr>
        <w:t>§ 2</w:t>
      </w:r>
      <w:bookmarkEnd w:id="1"/>
    </w:p>
    <w:p w14:paraId="5C85C6B8" w14:textId="77777777" w:rsidR="001F3673" w:rsidRPr="00C106C2" w:rsidRDefault="00985BD0" w:rsidP="00C106C2">
      <w:pPr>
        <w:pStyle w:val="Teksttreci20"/>
        <w:widowControl/>
        <w:shd w:val="clear" w:color="auto" w:fill="auto"/>
        <w:spacing w:before="0" w:after="0" w:line="276" w:lineRule="auto"/>
        <w:ind w:firstLine="0"/>
      </w:pPr>
      <w:r w:rsidRPr="00C106C2">
        <w:rPr>
          <w:lang w:bidi="pl-PL"/>
        </w:rPr>
        <w:t xml:space="preserve">ZP UM </w:t>
      </w:r>
      <w:r w:rsidR="001F3673" w:rsidRPr="00C106C2">
        <w:t>odpowiada w szczególności za:</w:t>
      </w:r>
    </w:p>
    <w:p w14:paraId="13256746" w14:textId="77777777" w:rsidR="001F3673" w:rsidRPr="00C106C2" w:rsidRDefault="001F3673" w:rsidP="00C106C2">
      <w:pPr>
        <w:pStyle w:val="Teksttreci20"/>
        <w:widowControl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</w:pPr>
      <w:r w:rsidRPr="00C106C2">
        <w:t xml:space="preserve">pełną obsługę administracyjno-biurową i zapewnienie infrastruktury technicznej poprzez wykonywanie działań określonych w niniejszym paragrafie przy użyciu będących w dyspozycji </w:t>
      </w:r>
      <w:r w:rsidR="00985BD0" w:rsidRPr="00C106C2">
        <w:br/>
      </w:r>
      <w:r w:rsidR="00985BD0" w:rsidRPr="00C106C2">
        <w:rPr>
          <w:lang w:bidi="pl-PL"/>
        </w:rPr>
        <w:t>ZP UM</w:t>
      </w:r>
      <w:r w:rsidRPr="00C106C2">
        <w:t>: urządzeń teleinformatycznych, serwerów, poczty elektronicznej, platformy przetargowej, oprogramowania, loginów i haseł do publikatorów zamówieniowych,</w:t>
      </w:r>
      <w:r w:rsidRPr="00C106C2" w:rsidDel="006418D8">
        <w:t xml:space="preserve"> </w:t>
      </w:r>
    </w:p>
    <w:p w14:paraId="1CF7A786" w14:textId="77777777" w:rsidR="001F3673" w:rsidRPr="00C106C2" w:rsidRDefault="001F3673" w:rsidP="00C106C2">
      <w:pPr>
        <w:pStyle w:val="Teksttreci20"/>
        <w:widowControl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</w:pPr>
      <w:r w:rsidRPr="00C106C2">
        <w:t xml:space="preserve">wykonywanie czynności bezpośrednio poprzedzających wszczęcie postępowania tj. powołanie komisji przetargowej, opracowanie na podstawie wniosku </w:t>
      </w:r>
      <w:proofErr w:type="spellStart"/>
      <w:r w:rsidRPr="00C106C2">
        <w:t>ws</w:t>
      </w:r>
      <w:proofErr w:type="spellEnd"/>
      <w:r w:rsidRPr="00C106C2">
        <w:t>. zamówienia publicznego – ogłoszenia o zamówieniu, Specyfikacji Warunków Zamówienia lub innych dokumentów niezbędnych do wszczęcia postępowania,</w:t>
      </w:r>
    </w:p>
    <w:p w14:paraId="63E270E8" w14:textId="77777777" w:rsidR="001F3673" w:rsidRPr="00C106C2" w:rsidRDefault="001F3673" w:rsidP="00C106C2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426" w:hanging="426"/>
      </w:pPr>
      <w:r w:rsidRPr="00C106C2">
        <w:t>przeprowadzenie postępowania o udzielenie zamówienia publicznego, w szczególności:</w:t>
      </w:r>
    </w:p>
    <w:p w14:paraId="01125B16" w14:textId="77777777" w:rsidR="001F3673" w:rsidRPr="00C106C2" w:rsidRDefault="001F3673" w:rsidP="00C106C2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C106C2">
        <w:t>wykonywanie obowiązków kierownika Pełnomocnika Zamawiającego</w:t>
      </w:r>
      <w:bookmarkStart w:id="2" w:name="_Hlk138931815"/>
      <w:r w:rsidRPr="00C106C2">
        <w:t>,</w:t>
      </w:r>
    </w:p>
    <w:bookmarkEnd w:id="2"/>
    <w:p w14:paraId="383D1690" w14:textId="77777777" w:rsidR="001F3673" w:rsidRPr="00C106C2" w:rsidRDefault="001F3673" w:rsidP="00C106C2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C106C2">
        <w:t>powołanie członków komisji przetargowej w składzie co najmniej trzyosobowym,</w:t>
      </w:r>
    </w:p>
    <w:p w14:paraId="1A97554D" w14:textId="77777777" w:rsidR="001F3673" w:rsidRPr="00C106C2" w:rsidRDefault="001F3673" w:rsidP="00C106C2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C106C2">
        <w:t>powołanie biegłych, gdy zajdzie potrzeba,</w:t>
      </w:r>
    </w:p>
    <w:p w14:paraId="3AB038C0" w14:textId="77777777" w:rsidR="001F3673" w:rsidRPr="00C106C2" w:rsidRDefault="001F3673" w:rsidP="00C106C2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C106C2">
        <w:t>zapewnienie odpowiednich warunków pracy członkom komisji przetargowej oraz biegłym,</w:t>
      </w:r>
    </w:p>
    <w:p w14:paraId="157DE60F" w14:textId="77777777" w:rsidR="001F3673" w:rsidRPr="00C106C2" w:rsidRDefault="001F3673" w:rsidP="00C106C2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C106C2">
        <w:lastRenderedPageBreak/>
        <w:t>zamieszczanie ogłoszeń we właściwych publikatorach,</w:t>
      </w:r>
    </w:p>
    <w:p w14:paraId="19EF8BCB" w14:textId="77777777" w:rsidR="001F3673" w:rsidRPr="00C106C2" w:rsidRDefault="001F3673" w:rsidP="00C106C2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C106C2">
        <w:t xml:space="preserve">wszelkie inne czynności wynikające z przepisów prawa </w:t>
      </w:r>
      <w:r w:rsidRPr="00C106C2">
        <w:rPr>
          <w:bCs/>
        </w:rPr>
        <w:t xml:space="preserve">(badanie i ocena ofert, wybór </w:t>
      </w:r>
      <w:r w:rsidRPr="00C106C2">
        <w:t xml:space="preserve">najkorzystniejszej oferty, unieważnienie postępowania, itp.), w tym czynności podejmowane </w:t>
      </w:r>
      <w:r w:rsidR="0046061B" w:rsidRPr="00C106C2">
        <w:br/>
      </w:r>
      <w:r w:rsidRPr="00C106C2">
        <w:t xml:space="preserve">w postępowaniu odwoławczym </w:t>
      </w:r>
      <w:r w:rsidRPr="00C106C2">
        <w:rPr>
          <w:bCs/>
        </w:rPr>
        <w:t xml:space="preserve">w </w:t>
      </w:r>
      <w:r w:rsidRPr="00C106C2">
        <w:t>przypadku wniesienia przez wykonawców środków ochrony prawnej,</w:t>
      </w:r>
    </w:p>
    <w:p w14:paraId="15D2A305" w14:textId="77777777" w:rsidR="001F3673" w:rsidRPr="00C106C2" w:rsidRDefault="001F3673" w:rsidP="00C106C2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C106C2">
        <w:t>wykonywanie następujących czynności związanych z postępowaniem po ich przeprowadzeniu:</w:t>
      </w:r>
    </w:p>
    <w:p w14:paraId="4CC4BA1A" w14:textId="77777777" w:rsidR="001F3673" w:rsidRPr="00C106C2" w:rsidRDefault="001F3673" w:rsidP="00C106C2">
      <w:pPr>
        <w:pStyle w:val="Akapitzlist"/>
        <w:widowControl/>
        <w:numPr>
          <w:ilvl w:val="0"/>
          <w:numId w:val="7"/>
        </w:numPr>
        <w:spacing w:line="276" w:lineRule="auto"/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06C2">
        <w:rPr>
          <w:rFonts w:ascii="Times New Roman" w:hAnsi="Times New Roman" w:cs="Times New Roman"/>
          <w:color w:val="auto"/>
          <w:sz w:val="22"/>
          <w:szCs w:val="22"/>
        </w:rPr>
        <w:t xml:space="preserve">zatrzymanie albo zwrot wadium po wystąpieniu okoliczności, o których mowa w art. 98 ust. 1 lub ust. 2 ustawy – Prawo zamówień publicznych, </w:t>
      </w:r>
    </w:p>
    <w:p w14:paraId="322455A2" w14:textId="77777777" w:rsidR="001F3673" w:rsidRPr="00C106C2" w:rsidRDefault="001F3673" w:rsidP="00C106C2">
      <w:pPr>
        <w:pStyle w:val="Akapitzlist"/>
        <w:widowControl/>
        <w:numPr>
          <w:ilvl w:val="0"/>
          <w:numId w:val="7"/>
        </w:numPr>
        <w:spacing w:line="276" w:lineRule="auto"/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06C2">
        <w:rPr>
          <w:rFonts w:ascii="Times New Roman" w:hAnsi="Times New Roman" w:cs="Times New Roman"/>
          <w:color w:val="auto"/>
          <w:sz w:val="22"/>
          <w:szCs w:val="22"/>
        </w:rPr>
        <w:t xml:space="preserve">ogłoszenie o udzieleniu zamówienia, </w:t>
      </w:r>
    </w:p>
    <w:p w14:paraId="36F5E7B1" w14:textId="77777777" w:rsidR="001F3673" w:rsidRPr="00C106C2" w:rsidRDefault="001F3673" w:rsidP="00C106C2">
      <w:pPr>
        <w:pStyle w:val="Akapitzlist"/>
        <w:widowControl/>
        <w:numPr>
          <w:ilvl w:val="0"/>
          <w:numId w:val="7"/>
        </w:numPr>
        <w:spacing w:line="276" w:lineRule="auto"/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06C2">
        <w:rPr>
          <w:rFonts w:ascii="Times New Roman" w:hAnsi="Times New Roman" w:cs="Times New Roman"/>
          <w:color w:val="auto"/>
          <w:sz w:val="22"/>
          <w:szCs w:val="22"/>
        </w:rPr>
        <w:t xml:space="preserve">ogłoszenie o zmianie umowy, </w:t>
      </w:r>
    </w:p>
    <w:p w14:paraId="12C641DA" w14:textId="77777777" w:rsidR="001F3673" w:rsidRPr="00C106C2" w:rsidRDefault="001F3673" w:rsidP="00C106C2">
      <w:pPr>
        <w:pStyle w:val="Akapitzlist"/>
        <w:widowControl/>
        <w:numPr>
          <w:ilvl w:val="0"/>
          <w:numId w:val="7"/>
        </w:numPr>
        <w:spacing w:line="276" w:lineRule="auto"/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06C2">
        <w:rPr>
          <w:rFonts w:ascii="Times New Roman" w:hAnsi="Times New Roman" w:cs="Times New Roman"/>
          <w:color w:val="auto"/>
          <w:sz w:val="22"/>
          <w:szCs w:val="22"/>
        </w:rPr>
        <w:t xml:space="preserve">ogłoszenie o wykonaniu umowy, </w:t>
      </w:r>
    </w:p>
    <w:p w14:paraId="5AD905C9" w14:textId="77777777" w:rsidR="001F3673" w:rsidRPr="00C106C2" w:rsidRDefault="001F3673" w:rsidP="00C106C2">
      <w:pPr>
        <w:pStyle w:val="Akapitzlist"/>
        <w:widowControl/>
        <w:numPr>
          <w:ilvl w:val="0"/>
          <w:numId w:val="7"/>
        </w:numPr>
        <w:spacing w:line="276" w:lineRule="auto"/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06C2">
        <w:rPr>
          <w:rFonts w:ascii="Times New Roman" w:hAnsi="Times New Roman" w:cs="Times New Roman"/>
          <w:color w:val="auto"/>
          <w:sz w:val="22"/>
          <w:szCs w:val="22"/>
        </w:rPr>
        <w:t>przygotowanie stanowiska dla organów kontrolnych dotyczącego procedury udzielenia zamówienia,</w:t>
      </w:r>
    </w:p>
    <w:p w14:paraId="52BFD5B2" w14:textId="77777777" w:rsidR="001F3673" w:rsidRPr="00C106C2" w:rsidRDefault="001F3673" w:rsidP="00C106C2">
      <w:pPr>
        <w:pStyle w:val="Akapitzlist"/>
        <w:widowControl/>
        <w:numPr>
          <w:ilvl w:val="0"/>
          <w:numId w:val="7"/>
        </w:numPr>
        <w:spacing w:line="276" w:lineRule="auto"/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06C2">
        <w:rPr>
          <w:rFonts w:ascii="Times New Roman" w:hAnsi="Times New Roman" w:cs="Times New Roman"/>
          <w:color w:val="auto"/>
          <w:sz w:val="22"/>
          <w:szCs w:val="22"/>
        </w:rPr>
        <w:t>współpraca przy udostępnianiu informacji publicznej</w:t>
      </w:r>
      <w:r w:rsidR="007C502C" w:rsidRPr="00C106C2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475FA2A" w14:textId="77777777" w:rsidR="001F3673" w:rsidRPr="00C106C2" w:rsidRDefault="001F3673" w:rsidP="00C106C2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C106C2">
        <w:t>zapewnienie obsługi bankowej w zakresie obsługi wadium,</w:t>
      </w:r>
    </w:p>
    <w:p w14:paraId="5D0AD155" w14:textId="77777777" w:rsidR="001F3673" w:rsidRPr="00C106C2" w:rsidRDefault="001F3673" w:rsidP="00C106C2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C106C2">
        <w:t>przechowanie i archiwizację dokumentacji z postępowania o udzielenie zamówienia publicznego,</w:t>
      </w:r>
    </w:p>
    <w:p w14:paraId="030D8CF0" w14:textId="77777777" w:rsidR="001F3673" w:rsidRPr="00C106C2" w:rsidRDefault="001F3673" w:rsidP="00C106C2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C106C2">
        <w:t>udostępnianie dokumentacji postępowań organom kontroli i organom ścigania,</w:t>
      </w:r>
    </w:p>
    <w:p w14:paraId="39E48B9C" w14:textId="7EC43004" w:rsidR="001F3673" w:rsidRPr="00C106C2" w:rsidRDefault="001F3673" w:rsidP="00C106C2">
      <w:pPr>
        <w:pStyle w:val="Teksttreci20"/>
        <w:widowControl/>
        <w:shd w:val="clear" w:color="auto" w:fill="auto"/>
        <w:tabs>
          <w:tab w:val="left" w:pos="284"/>
        </w:tabs>
        <w:spacing w:before="0" w:after="0" w:line="276" w:lineRule="auto"/>
        <w:ind w:firstLine="0"/>
      </w:pPr>
      <w:r w:rsidRPr="00C106C2">
        <w:t xml:space="preserve">oraz za wszelkie inne czynności wynikające z Zarządzenia Nr 120/40/2023 Prezydenta Miasta Rzeszowa z dnia 2 czerwca 2023 r. w sprawie ustalenia Regulaminu udzielania zamówień przez Urząd Miasta </w:t>
      </w:r>
      <w:r w:rsidRPr="006F769D">
        <w:t>Rzeszowa jako pełnomocnika</w:t>
      </w:r>
      <w:r w:rsidR="005F0E57" w:rsidRPr="006F769D">
        <w:t xml:space="preserve"> z późniejszymi zmianami</w:t>
      </w:r>
      <w:r w:rsidRPr="006F769D">
        <w:t xml:space="preserve">, niezbędne do prawidłowego udzielenia </w:t>
      </w:r>
      <w:r w:rsidRPr="00C106C2">
        <w:t>zamówienia publicznego.</w:t>
      </w:r>
    </w:p>
    <w:p w14:paraId="0FCCB0E6" w14:textId="77777777" w:rsidR="001F3673" w:rsidRPr="00C106C2" w:rsidRDefault="001F3673" w:rsidP="00C106C2">
      <w:pPr>
        <w:pStyle w:val="Teksttreci20"/>
        <w:widowControl/>
        <w:shd w:val="clear" w:color="auto" w:fill="auto"/>
        <w:tabs>
          <w:tab w:val="left" w:pos="284"/>
        </w:tabs>
        <w:spacing w:before="0" w:after="0" w:line="276" w:lineRule="auto"/>
        <w:ind w:left="142" w:firstLine="0"/>
      </w:pPr>
    </w:p>
    <w:p w14:paraId="3AAB2E23" w14:textId="77777777" w:rsidR="001F3673" w:rsidRPr="00C106C2" w:rsidRDefault="001F3673" w:rsidP="00C106C2">
      <w:pPr>
        <w:pStyle w:val="Teksttreci30"/>
        <w:widowControl/>
        <w:shd w:val="clear" w:color="auto" w:fill="auto"/>
        <w:spacing w:before="120" w:after="120" w:line="276" w:lineRule="auto"/>
        <w:rPr>
          <w:sz w:val="22"/>
          <w:szCs w:val="22"/>
        </w:rPr>
      </w:pPr>
      <w:r w:rsidRPr="00C106C2">
        <w:rPr>
          <w:sz w:val="22"/>
          <w:szCs w:val="22"/>
        </w:rPr>
        <w:t>§ 3</w:t>
      </w:r>
    </w:p>
    <w:p w14:paraId="5415D299" w14:textId="77777777" w:rsidR="001F3673" w:rsidRPr="00C106C2" w:rsidRDefault="001F3673" w:rsidP="00C106C2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C106C2">
        <w:t>Zobowiązuję MZD oraz ZTM do przygotowania kompletnego opisu przedmiotu zamówienia oraz wyszacowania przedmiotu z należytą starannością, za co wskazane jednostki ponoszą odpowiedzialność według poniższego wykazu:</w:t>
      </w:r>
    </w:p>
    <w:p w14:paraId="643D2846" w14:textId="57F3B1DF" w:rsidR="001F3673" w:rsidRPr="00C106C2" w:rsidRDefault="001F3673" w:rsidP="00C106C2">
      <w:pPr>
        <w:pStyle w:val="Teksttreci20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0" w:line="276" w:lineRule="auto"/>
        <w:ind w:left="426" w:hanging="142"/>
      </w:pPr>
      <w:r w:rsidRPr="00C106C2">
        <w:t xml:space="preserve">MZD – Zimowe utrzymanie w zakresie łagodzenia skutków zimy na ulicach, drogach dla pieszych i rowerów oraz parkingach będących w utrzymaniu </w:t>
      </w:r>
      <w:r w:rsidR="00966862" w:rsidRPr="00C106C2">
        <w:t>MZD</w:t>
      </w:r>
      <w:r w:rsidRPr="00C106C2">
        <w:t>,</w:t>
      </w:r>
    </w:p>
    <w:p w14:paraId="193EE677" w14:textId="77777777" w:rsidR="001F3673" w:rsidRPr="00C106C2" w:rsidRDefault="001F3673" w:rsidP="00C106C2">
      <w:pPr>
        <w:pStyle w:val="Teksttreci20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0" w:line="276" w:lineRule="auto"/>
        <w:ind w:left="426" w:hanging="142"/>
      </w:pPr>
      <w:r w:rsidRPr="00C106C2">
        <w:t xml:space="preserve">ZTM – Zimowe utrzymanie w zakresie łagodzenia skutków zimy na peronach przystankowych będących w utrzymaniu </w:t>
      </w:r>
      <w:r w:rsidR="00126C79" w:rsidRPr="00C106C2">
        <w:t>ZTM</w:t>
      </w:r>
      <w:r w:rsidRPr="00C106C2">
        <w:t>.</w:t>
      </w:r>
    </w:p>
    <w:p w14:paraId="1D1C1F53" w14:textId="77777777" w:rsidR="001F3673" w:rsidRPr="00C106C2" w:rsidRDefault="001F3673" w:rsidP="00C106C2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C106C2">
        <w:t xml:space="preserve">Jednostki te są również odpowiedzialne za przygotowanie analizy potrzeb i wymagań Zamawiającego, ustanowienie kryteriów oceny ofert oraz minimalnych, związanych z przedmiotem oraz proporcjonalnych do niego warunków udziału w postępowaniu wraz z dokumentami potwierdzającymi ich spełnienie przy przestrzeganiu zasad uczciwej konkurencji i równego traktowania wykonawców, a także za współpracę przy opracowaniu wniosku </w:t>
      </w:r>
      <w:proofErr w:type="spellStart"/>
      <w:r w:rsidRPr="00C106C2">
        <w:t>ws</w:t>
      </w:r>
      <w:proofErr w:type="spellEnd"/>
      <w:r w:rsidRPr="00C106C2">
        <w:t>. zamówienia publicznego, projektowanych postanowień umowy oraz zmian do niniejszych dokumentów w zakresie swojej części zamówienia.</w:t>
      </w:r>
    </w:p>
    <w:p w14:paraId="5AEA808D" w14:textId="77777777" w:rsidR="001F3673" w:rsidRPr="00C106C2" w:rsidRDefault="001F3673" w:rsidP="00C106C2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C106C2">
        <w:t xml:space="preserve">Za wypełnienie i złożenie kompletnego wniosku </w:t>
      </w:r>
      <w:proofErr w:type="spellStart"/>
      <w:r w:rsidRPr="00C106C2">
        <w:t>ws</w:t>
      </w:r>
      <w:proofErr w:type="spellEnd"/>
      <w:r w:rsidRPr="00C106C2">
        <w:t>. zamówienia publicznego odpowiedzialny jest MZD.</w:t>
      </w:r>
    </w:p>
    <w:p w14:paraId="71529369" w14:textId="77777777" w:rsidR="001F3673" w:rsidRPr="00C106C2" w:rsidRDefault="001F3673" w:rsidP="00C106C2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C106C2">
        <w:t xml:space="preserve">ZTM i MZD odpowiedzialne są również za współpracę przy wykonywaniu czynności związanych </w:t>
      </w:r>
      <w:r w:rsidRPr="00C106C2">
        <w:br/>
        <w:t xml:space="preserve">z podpisywaniem umowy, zmian do umowy, sporządzeniu informacji o wykonaniu umowy oraz, </w:t>
      </w:r>
      <w:r w:rsidRPr="00C106C2">
        <w:br/>
        <w:t xml:space="preserve">w razie potrzeby, </w:t>
      </w:r>
      <w:r w:rsidR="00126C79" w:rsidRPr="00C106C2">
        <w:t xml:space="preserve">również </w:t>
      </w:r>
      <w:r w:rsidRPr="00C106C2">
        <w:t xml:space="preserve">za sporządzenie raportu z realizacji zamówienia w zakresie swojej części zamówienia. </w:t>
      </w:r>
    </w:p>
    <w:p w14:paraId="07EE1C75" w14:textId="77777777" w:rsidR="00126C79" w:rsidRPr="00C106C2" w:rsidRDefault="00126C79" w:rsidP="00C106C2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C106C2">
        <w:t xml:space="preserve">Umowa o udzielenie zamówienia publicznego zostanie zawarta z wybranym w postępowaniu Wykonawcą przez Gminę Miasto Rzeszów reprezentowaną przez Prezydenta Miasta Rzeszowa </w:t>
      </w:r>
      <w:r w:rsidRPr="00C106C2">
        <w:br/>
        <w:t>w imieniu MZD oraz ZTM.</w:t>
      </w:r>
    </w:p>
    <w:p w14:paraId="54C66AFA" w14:textId="77777777" w:rsidR="001F3673" w:rsidRPr="00C106C2" w:rsidRDefault="001F3673" w:rsidP="00C106C2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C106C2">
        <w:lastRenderedPageBreak/>
        <w:t>MZD odpowiedzialn</w:t>
      </w:r>
      <w:r w:rsidR="00126C79" w:rsidRPr="00C106C2">
        <w:t>y</w:t>
      </w:r>
      <w:r w:rsidRPr="00C106C2">
        <w:t xml:space="preserve"> jest za przekazanie kopii zawartej umowy o udzielenie zamówienia publicznego, zmian umowy</w:t>
      </w:r>
      <w:r w:rsidR="00126C79" w:rsidRPr="00C106C2">
        <w:t xml:space="preserve"> i</w:t>
      </w:r>
      <w:r w:rsidRPr="00C106C2">
        <w:t xml:space="preserve"> informacji o wykonaniu umowy do </w:t>
      </w:r>
      <w:r w:rsidR="00126C79" w:rsidRPr="00C106C2">
        <w:t>ZP UM</w:t>
      </w:r>
      <w:r w:rsidRPr="00C106C2">
        <w:t>.</w:t>
      </w:r>
    </w:p>
    <w:p w14:paraId="5B02D4AE" w14:textId="77777777" w:rsidR="001F3673" w:rsidRPr="00C106C2" w:rsidRDefault="001F3673" w:rsidP="00C106C2">
      <w:pPr>
        <w:pStyle w:val="Teksttreci30"/>
        <w:widowControl/>
        <w:shd w:val="clear" w:color="auto" w:fill="auto"/>
        <w:spacing w:before="120" w:after="120" w:line="276" w:lineRule="auto"/>
        <w:rPr>
          <w:sz w:val="22"/>
          <w:szCs w:val="22"/>
        </w:rPr>
      </w:pPr>
      <w:r w:rsidRPr="00C106C2">
        <w:rPr>
          <w:sz w:val="22"/>
          <w:szCs w:val="22"/>
        </w:rPr>
        <w:t>§ 4</w:t>
      </w:r>
    </w:p>
    <w:p w14:paraId="16A60B94" w14:textId="77777777" w:rsidR="001F3673" w:rsidRPr="00C106C2" w:rsidRDefault="001F3673" w:rsidP="00C106C2">
      <w:pPr>
        <w:pStyle w:val="Teksttreci20"/>
        <w:widowControl/>
        <w:tabs>
          <w:tab w:val="left" w:pos="426"/>
        </w:tabs>
        <w:spacing w:before="120" w:after="120" w:line="276" w:lineRule="auto"/>
        <w:ind w:firstLine="0"/>
      </w:pPr>
      <w:r w:rsidRPr="00C106C2">
        <w:t>Do koordynacji i nadzoru prac zobowiązuję:</w:t>
      </w:r>
    </w:p>
    <w:p w14:paraId="7B16E39C" w14:textId="77777777" w:rsidR="001F3673" w:rsidRPr="00C106C2" w:rsidRDefault="001F3673" w:rsidP="00C106C2">
      <w:pPr>
        <w:pStyle w:val="Teksttreci20"/>
        <w:widowControl/>
        <w:numPr>
          <w:ilvl w:val="0"/>
          <w:numId w:val="2"/>
        </w:numPr>
        <w:spacing w:before="120" w:after="120" w:line="276" w:lineRule="auto"/>
        <w:ind w:left="426" w:hanging="426"/>
      </w:pPr>
      <w:r w:rsidRPr="00C106C2">
        <w:t xml:space="preserve">Dyrektora </w:t>
      </w:r>
      <w:r w:rsidR="00126C79" w:rsidRPr="00C106C2">
        <w:t>ZP UM</w:t>
      </w:r>
      <w:r w:rsidRPr="00C106C2">
        <w:t xml:space="preserve">  - w zakresie formalnym na etapie przeprowadzenia postępowania o udzielenie zamówienia publicznego oraz w zakresie wszystkich czynności, o których mowa w § 2 niniejszego zarządzenia,</w:t>
      </w:r>
    </w:p>
    <w:p w14:paraId="3826D660" w14:textId="77777777" w:rsidR="001F3673" w:rsidRPr="00C106C2" w:rsidRDefault="001F3673" w:rsidP="00C106C2">
      <w:pPr>
        <w:pStyle w:val="Teksttreci20"/>
        <w:widowControl/>
        <w:numPr>
          <w:ilvl w:val="0"/>
          <w:numId w:val="2"/>
        </w:numPr>
        <w:shd w:val="clear" w:color="auto" w:fill="auto"/>
        <w:spacing w:before="120" w:after="120" w:line="276" w:lineRule="auto"/>
        <w:ind w:left="426" w:hanging="426"/>
      </w:pPr>
      <w:r w:rsidRPr="00C106C2">
        <w:t xml:space="preserve">Dyrektora </w:t>
      </w:r>
      <w:r w:rsidR="00126C79" w:rsidRPr="00C106C2">
        <w:t>MZD</w:t>
      </w:r>
      <w:r w:rsidRPr="00C106C2">
        <w:t xml:space="preserve"> – w zakresie merytorycznym, prawnym w zakresie łagodzenia skutków zimy na ulicach, drogach dla pieszych i rowerów oraz parkingach oraz w zakresie koordynacji prac nad wypełnieniem i złożeniem kompletnego wniosku </w:t>
      </w:r>
      <w:proofErr w:type="spellStart"/>
      <w:r w:rsidRPr="00C106C2">
        <w:t>ws</w:t>
      </w:r>
      <w:proofErr w:type="spellEnd"/>
      <w:r w:rsidRPr="00C106C2">
        <w:t>. zamówienia publicznego,</w:t>
      </w:r>
    </w:p>
    <w:p w14:paraId="44FB00B5" w14:textId="77777777" w:rsidR="001F3673" w:rsidRPr="00C106C2" w:rsidRDefault="001F3673" w:rsidP="00C106C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106C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Dyrektora </w:t>
      </w:r>
      <w:r w:rsidR="00126C79" w:rsidRPr="00C106C2">
        <w:rPr>
          <w:rFonts w:ascii="Times New Roman" w:eastAsia="Times New Roman" w:hAnsi="Times New Roman" w:cs="Times New Roman"/>
          <w:color w:val="auto"/>
          <w:sz w:val="22"/>
          <w:szCs w:val="22"/>
        </w:rPr>
        <w:t>ZTM</w:t>
      </w:r>
      <w:r w:rsidRPr="00C106C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– w zakresie merytorycznym, prawnym w zakresie łagodzenia skutków zimy na peronach przystankowych.</w:t>
      </w:r>
    </w:p>
    <w:p w14:paraId="6C5705CE" w14:textId="77777777" w:rsidR="001F3673" w:rsidRPr="00C106C2" w:rsidRDefault="001F3673" w:rsidP="00C106C2">
      <w:pPr>
        <w:pStyle w:val="Akapitzlist"/>
        <w:spacing w:line="276" w:lineRule="auto"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18698CF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firstLine="0"/>
        <w:jc w:val="center"/>
        <w:rPr>
          <w:b/>
        </w:rPr>
      </w:pPr>
      <w:r w:rsidRPr="00C106C2">
        <w:rPr>
          <w:b/>
        </w:rPr>
        <w:t>§ 5</w:t>
      </w:r>
    </w:p>
    <w:p w14:paraId="03A12979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firstLine="0"/>
        <w:jc w:val="left"/>
      </w:pPr>
      <w:r w:rsidRPr="00C106C2">
        <w:t>Zarządzenie wchodzi w życie z dniem podpisania.</w:t>
      </w:r>
    </w:p>
    <w:p w14:paraId="58C0CC7D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14:paraId="7771C6D3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14:paraId="62E590AD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14:paraId="1BEC18CA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  <w:r w:rsidRPr="00C106C2">
        <w:t>Prezydent Miasta Rzeszowa</w:t>
      </w:r>
    </w:p>
    <w:p w14:paraId="4B7FABFD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14:paraId="7BF5E1FF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  <w:r w:rsidRPr="00C106C2">
        <w:t>Konrad Fijołek</w:t>
      </w:r>
    </w:p>
    <w:p w14:paraId="22EBF2B8" w14:textId="77777777" w:rsidR="001F3673" w:rsidRPr="00C106C2" w:rsidRDefault="001F3673" w:rsidP="00C106C2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14:paraId="380543C2" w14:textId="77777777" w:rsidR="00770C99" w:rsidRPr="00C106C2" w:rsidRDefault="00770C99" w:rsidP="00C106C2">
      <w:pPr>
        <w:spacing w:line="276" w:lineRule="auto"/>
      </w:pPr>
    </w:p>
    <w:sectPr w:rsidR="00770C99" w:rsidRPr="00C106C2" w:rsidSect="003E6E2F">
      <w:pgSz w:w="11900" w:h="16840"/>
      <w:pgMar w:top="1172" w:right="1326" w:bottom="1843" w:left="13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01F7"/>
    <w:multiLevelType w:val="multilevel"/>
    <w:tmpl w:val="15AA6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54782"/>
    <w:multiLevelType w:val="hybridMultilevel"/>
    <w:tmpl w:val="129A0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1880"/>
    <w:multiLevelType w:val="hybridMultilevel"/>
    <w:tmpl w:val="1CC06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10CCD"/>
    <w:multiLevelType w:val="hybridMultilevel"/>
    <w:tmpl w:val="88C8C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62512"/>
    <w:multiLevelType w:val="hybridMultilevel"/>
    <w:tmpl w:val="D12C0F4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161F46"/>
    <w:multiLevelType w:val="hybridMultilevel"/>
    <w:tmpl w:val="E4424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56F6D"/>
    <w:multiLevelType w:val="multilevel"/>
    <w:tmpl w:val="15AA6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9C2650"/>
    <w:multiLevelType w:val="hybridMultilevel"/>
    <w:tmpl w:val="06228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E608B"/>
    <w:multiLevelType w:val="multilevel"/>
    <w:tmpl w:val="15AA6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421AC"/>
    <w:multiLevelType w:val="hybridMultilevel"/>
    <w:tmpl w:val="06228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3EC2"/>
    <w:multiLevelType w:val="multilevel"/>
    <w:tmpl w:val="D83AB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6661312">
    <w:abstractNumId w:val="0"/>
  </w:num>
  <w:num w:numId="2" w16cid:durableId="108595949">
    <w:abstractNumId w:val="10"/>
  </w:num>
  <w:num w:numId="3" w16cid:durableId="398134855">
    <w:abstractNumId w:val="4"/>
  </w:num>
  <w:num w:numId="4" w16cid:durableId="1156149402">
    <w:abstractNumId w:val="5"/>
  </w:num>
  <w:num w:numId="5" w16cid:durableId="185874595">
    <w:abstractNumId w:val="3"/>
  </w:num>
  <w:num w:numId="6" w16cid:durableId="906110801">
    <w:abstractNumId w:val="9"/>
  </w:num>
  <w:num w:numId="7" w16cid:durableId="1242912243">
    <w:abstractNumId w:val="1"/>
  </w:num>
  <w:num w:numId="8" w16cid:durableId="1868449131">
    <w:abstractNumId w:val="6"/>
  </w:num>
  <w:num w:numId="9" w16cid:durableId="470438830">
    <w:abstractNumId w:val="7"/>
  </w:num>
  <w:num w:numId="10" w16cid:durableId="1684741159">
    <w:abstractNumId w:val="2"/>
  </w:num>
  <w:num w:numId="11" w16cid:durableId="162681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73"/>
    <w:rsid w:val="00126C79"/>
    <w:rsid w:val="001F3673"/>
    <w:rsid w:val="001F6BC7"/>
    <w:rsid w:val="003E6E2F"/>
    <w:rsid w:val="0046061B"/>
    <w:rsid w:val="004B59CD"/>
    <w:rsid w:val="004E7166"/>
    <w:rsid w:val="005250EE"/>
    <w:rsid w:val="005256F2"/>
    <w:rsid w:val="005A51EB"/>
    <w:rsid w:val="005B4341"/>
    <w:rsid w:val="005E4BC3"/>
    <w:rsid w:val="005F0E57"/>
    <w:rsid w:val="00613000"/>
    <w:rsid w:val="006300A1"/>
    <w:rsid w:val="006B2EDB"/>
    <w:rsid w:val="006F62DB"/>
    <w:rsid w:val="006F769D"/>
    <w:rsid w:val="007008B4"/>
    <w:rsid w:val="00770C99"/>
    <w:rsid w:val="007C502C"/>
    <w:rsid w:val="007F39F5"/>
    <w:rsid w:val="00900591"/>
    <w:rsid w:val="00966862"/>
    <w:rsid w:val="00984168"/>
    <w:rsid w:val="00985BD0"/>
    <w:rsid w:val="009E4CBD"/>
    <w:rsid w:val="00AE6A77"/>
    <w:rsid w:val="00B679E6"/>
    <w:rsid w:val="00BE1704"/>
    <w:rsid w:val="00C106C2"/>
    <w:rsid w:val="00C5482E"/>
    <w:rsid w:val="00C74D95"/>
    <w:rsid w:val="00D3444E"/>
    <w:rsid w:val="00D76E6A"/>
    <w:rsid w:val="00F534F1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45ED"/>
  <w15:chartTrackingRefBased/>
  <w15:docId w15:val="{C45B033D-7C80-4C1D-97CA-77E9EFC6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1F36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36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F36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1F36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1F3673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40">
    <w:name w:val="Tekst treści (4)"/>
    <w:basedOn w:val="Normalny"/>
    <w:link w:val="Teksttreci4"/>
    <w:rsid w:val="001F3673"/>
    <w:pPr>
      <w:widowControl w:val="0"/>
      <w:shd w:val="clear" w:color="auto" w:fill="FFFFFF"/>
      <w:spacing w:before="240" w:after="300" w:line="30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F3673"/>
    <w:pPr>
      <w:widowControl w:val="0"/>
      <w:shd w:val="clear" w:color="auto" w:fill="FFFFFF"/>
      <w:spacing w:before="300" w:after="300"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F36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link w:val="Akapitzlist"/>
    <w:uiPriority w:val="34"/>
    <w:qFormat/>
    <w:locked/>
    <w:rsid w:val="001F3673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4B5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6E14-0786-4A29-AA03-B5B945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Kaleta</dc:creator>
  <cp:keywords/>
  <dc:description/>
  <cp:lastModifiedBy>Krzysztof Kaleta</cp:lastModifiedBy>
  <cp:revision>5</cp:revision>
  <dcterms:created xsi:type="dcterms:W3CDTF">2024-06-28T09:48:00Z</dcterms:created>
  <dcterms:modified xsi:type="dcterms:W3CDTF">2024-07-04T11:03:00Z</dcterms:modified>
</cp:coreProperties>
</file>